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3689D" w14:textId="77777777"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14:paraId="5FF12FB1" w14:textId="77777777"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14:paraId="42BF7F47"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14:paraId="4782A8CD" w14:textId="0DB01230"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14:paraId="7A928A6C"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14:paraId="62D55C26"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14:paraId="2E3D1504"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14:paraId="785C13EA"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14:paraId="7F74F390"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14:paraId="44B0C962" w14:textId="77777777"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14:paraId="4D2A87FF"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14:paraId="73B021D8" w14:textId="77777777"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14:paraId="470F3E00"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14:paraId="2ECA5A72"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14:paraId="23FC9617"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2C16BF8E"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14:paraId="7FBF8432" w14:textId="77777777"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14:paraId="713F7BA8" w14:textId="42005B0B"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14:paraId="2B77C1DC" w14:textId="77777777"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14:paraId="2C54E911" w14:textId="1678DD96"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（七）重要提示：（请仔细阅读通知书和公告内容）。申报债权金额中如有包含利息的，需附详细的利息计算明细，并且参照《破产法》第四十六条规定，利息计算至</w:t>
      </w:r>
      <w:r w:rsidR="00116ED3">
        <w:rPr>
          <w:rFonts w:ascii="仿宋" w:eastAsia="仿宋" w:hAnsi="仿宋" w:cs="仿宋" w:hint="eastAsia"/>
          <w:b/>
          <w:bCs/>
          <w:sz w:val="24"/>
          <w:szCs w:val="24"/>
          <w:highlight w:val="yellow"/>
          <w:u w:val="single"/>
        </w:rPr>
        <w:t>2024</w:t>
      </w:r>
      <w:r w:rsidRPr="00CC5D1A">
        <w:rPr>
          <w:rFonts w:ascii="仿宋" w:eastAsia="仿宋" w:hAnsi="仿宋" w:cs="仿宋" w:hint="eastAsia"/>
          <w:b/>
          <w:bCs/>
          <w:sz w:val="24"/>
          <w:szCs w:val="24"/>
          <w:highlight w:val="yellow"/>
          <w:u w:val="single"/>
        </w:rPr>
        <w:t>年</w:t>
      </w:r>
      <w:r w:rsidR="00C01F8F">
        <w:rPr>
          <w:rFonts w:ascii="仿宋" w:eastAsia="仿宋" w:hAnsi="仿宋" w:cs="仿宋" w:hint="eastAsia"/>
          <w:b/>
          <w:bCs/>
          <w:sz w:val="24"/>
          <w:szCs w:val="24"/>
          <w:highlight w:val="yellow"/>
          <w:u w:val="single"/>
        </w:rPr>
        <w:t>9</w:t>
      </w:r>
      <w:r w:rsidRPr="00CC5D1A">
        <w:rPr>
          <w:rFonts w:ascii="仿宋" w:eastAsia="仿宋" w:hAnsi="仿宋" w:cs="仿宋" w:hint="eastAsia"/>
          <w:b/>
          <w:bCs/>
          <w:sz w:val="24"/>
          <w:szCs w:val="24"/>
          <w:highlight w:val="yellow"/>
          <w:u w:val="single"/>
        </w:rPr>
        <w:t>月</w:t>
      </w:r>
      <w:r w:rsidR="00C01F8F">
        <w:rPr>
          <w:rFonts w:ascii="仿宋" w:eastAsia="仿宋" w:hAnsi="仿宋" w:cs="仿宋" w:hint="eastAsia"/>
          <w:b/>
          <w:bCs/>
          <w:sz w:val="24"/>
          <w:szCs w:val="24"/>
          <w:highlight w:val="yellow"/>
          <w:u w:val="single"/>
        </w:rPr>
        <w:t>29</w:t>
      </w:r>
      <w:r w:rsidRPr="00CC5D1A">
        <w:rPr>
          <w:rFonts w:ascii="仿宋" w:eastAsia="仿宋" w:hAnsi="仿宋" w:cs="仿宋" w:hint="eastAsia"/>
          <w:b/>
          <w:bCs/>
          <w:sz w:val="24"/>
          <w:szCs w:val="24"/>
          <w:highlight w:val="yellow"/>
          <w:u w:val="single"/>
        </w:rPr>
        <w:t>日止</w:t>
      </w:r>
      <w:r>
        <w:rPr>
          <w:rFonts w:ascii="仿宋" w:eastAsia="仿宋" w:hAnsi="仿宋" w:cs="仿宋" w:hint="eastAsia"/>
          <w:b/>
          <w:bCs/>
          <w:sz w:val="24"/>
          <w:szCs w:val="24"/>
          <w:u w:val="single"/>
        </w:rPr>
        <w:t>。</w:t>
      </w:r>
    </w:p>
    <w:p w14:paraId="507E0A57"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14:paraId="0E5F8B4B" w14:textId="598018DD"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C01F8F">
        <w:rPr>
          <w:rFonts w:ascii="仿宋" w:eastAsia="仿宋" w:hAnsi="仿宋" w:cs="仿宋" w:hint="eastAsia"/>
          <w:b/>
          <w:bCs/>
          <w:sz w:val="24"/>
          <w:szCs w:val="24"/>
        </w:rPr>
        <w:t>周申一</w:t>
      </w:r>
      <w:proofErr w:type="gramStart"/>
      <w:r w:rsidR="00C01F8F">
        <w:rPr>
          <w:rFonts w:ascii="仿宋" w:eastAsia="仿宋" w:hAnsi="仿宋" w:cs="仿宋" w:hint="eastAsia"/>
          <w:b/>
          <w:bCs/>
          <w:sz w:val="24"/>
          <w:szCs w:val="24"/>
        </w:rPr>
        <w:t>18662358868</w:t>
      </w:r>
      <w:proofErr w:type="gramEnd"/>
      <w:r w:rsidR="00332518">
        <w:rPr>
          <w:rFonts w:ascii="仿宋" w:eastAsia="仿宋" w:hAnsi="仿宋" w:cs="仿宋" w:hint="eastAsia"/>
          <w:b/>
          <w:bCs/>
          <w:sz w:val="24"/>
          <w:szCs w:val="24"/>
        </w:rPr>
        <w:t>王吉15335253686</w:t>
      </w:r>
      <w:r w:rsidR="00336121">
        <w:rPr>
          <w:rFonts w:ascii="仿宋" w:eastAsia="仿宋" w:hAnsi="仿宋" w:cs="仿宋" w:hint="eastAsia"/>
          <w:b/>
          <w:bCs/>
          <w:sz w:val="24"/>
          <w:szCs w:val="24"/>
        </w:rPr>
        <w:t>。</w:t>
      </w:r>
    </w:p>
    <w:p w14:paraId="026F6E01" w14:textId="4CDA9BB9"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14:paraId="148256A6" w14:textId="0FD58FA9"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14:paraId="6742D48B" w14:textId="77777777"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14:paraId="09E0B692" w14:textId="0DFE593B"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扣除仍进行申报，一旦查实涉及上述情况，将依据《最高人民法院、最高人民检察院关于办理虚假诉讼刑事案件适用法律若干问题的解释》移送刑事机关处理，望各债权人如实申报债权。</w:t>
      </w:r>
      <w:bookmarkStart w:id="0" w:name="_GoBack"/>
      <w:bookmarkEnd w:id="0"/>
    </w:p>
    <w:p w14:paraId="0CC8C793" w14:textId="77777777" w:rsidR="00537505" w:rsidRDefault="00537505">
      <w:pPr>
        <w:adjustRightInd w:val="0"/>
        <w:snapToGrid w:val="0"/>
        <w:spacing w:line="360" w:lineRule="auto"/>
        <w:ind w:firstLineChars="200" w:firstLine="562"/>
        <w:rPr>
          <w:rFonts w:ascii="仿宋" w:eastAsia="仿宋" w:hAnsi="仿宋" w:cs="仿宋"/>
          <w:b/>
          <w:bCs/>
          <w:sz w:val="28"/>
          <w:szCs w:val="28"/>
        </w:rPr>
      </w:pPr>
    </w:p>
    <w:p w14:paraId="7A2E43BA" w14:textId="77777777" w:rsidR="00B4683B" w:rsidRDefault="00EB36B7" w:rsidP="00EB36B7">
      <w:pPr>
        <w:adjustRightInd w:val="0"/>
        <w:snapToGrid w:val="0"/>
        <w:spacing w:line="276" w:lineRule="auto"/>
        <w:jc w:val="left"/>
        <w:rPr>
          <w:rFonts w:ascii="宋体" w:hAnsi="宋体" w:cs="宋体"/>
          <w:b/>
          <w:i/>
          <w:sz w:val="36"/>
          <w:szCs w:val="24"/>
          <w:highlight w:val="yellow"/>
          <w:u w:val="single"/>
        </w:rPr>
      </w:pPr>
      <w:r w:rsidRPr="003C743D">
        <w:rPr>
          <w:rFonts w:ascii="宋体" w:hAnsi="宋体" w:cs="宋体" w:hint="eastAsia"/>
          <w:b/>
          <w:i/>
          <w:sz w:val="36"/>
          <w:szCs w:val="24"/>
          <w:highlight w:val="yellow"/>
          <w:u w:val="single"/>
        </w:rPr>
        <w:t>电子档下载地址：</w:t>
      </w:r>
    </w:p>
    <w:p w14:paraId="1C5B3FD6" w14:textId="0CFDC076" w:rsidR="00EB36B7" w:rsidRPr="003C743D" w:rsidRDefault="002A6A8C" w:rsidP="00EB36B7">
      <w:pPr>
        <w:adjustRightInd w:val="0"/>
        <w:snapToGrid w:val="0"/>
        <w:spacing w:line="276" w:lineRule="auto"/>
        <w:jc w:val="left"/>
        <w:rPr>
          <w:rFonts w:ascii="宋体" w:hAnsi="宋体" w:cs="宋体"/>
          <w:i/>
          <w:sz w:val="24"/>
          <w:szCs w:val="24"/>
        </w:rPr>
      </w:pPr>
      <w:r w:rsidRPr="002A6A8C">
        <w:rPr>
          <w:rFonts w:ascii="宋体" w:hAnsi="宋体" w:cs="宋体"/>
          <w:b/>
          <w:i/>
          <w:sz w:val="36"/>
          <w:szCs w:val="24"/>
          <w:highlight w:val="yellow"/>
          <w:u w:val="single"/>
        </w:rPr>
        <w:t>http://www.szhmcpa.com/case/19</w:t>
      </w:r>
      <w:r w:rsidR="00C01F8F">
        <w:rPr>
          <w:rFonts w:ascii="宋体" w:hAnsi="宋体" w:cs="宋体" w:hint="eastAsia"/>
          <w:b/>
          <w:i/>
          <w:sz w:val="36"/>
          <w:szCs w:val="24"/>
          <w:highlight w:val="yellow"/>
          <w:u w:val="single"/>
        </w:rPr>
        <w:t>5</w:t>
      </w:r>
      <w:r w:rsidRPr="002A6A8C">
        <w:rPr>
          <w:rFonts w:ascii="宋体" w:hAnsi="宋体" w:cs="宋体"/>
          <w:b/>
          <w:i/>
          <w:sz w:val="36"/>
          <w:szCs w:val="24"/>
          <w:highlight w:val="yellow"/>
          <w:u w:val="single"/>
        </w:rPr>
        <w:t>.html</w:t>
      </w:r>
    </w:p>
    <w:p w14:paraId="5AFA65CA" w14:textId="2AF05DB9" w:rsidR="00537505" w:rsidRPr="00AD7643" w:rsidRDefault="00537505">
      <w:pPr>
        <w:adjustRightInd w:val="0"/>
        <w:snapToGrid w:val="0"/>
        <w:spacing w:line="360" w:lineRule="auto"/>
        <w:ind w:firstLine="481"/>
        <w:jc w:val="right"/>
        <w:rPr>
          <w:rFonts w:ascii="仿宋" w:eastAsia="仿宋" w:hAnsi="仿宋" w:cs="仿宋"/>
          <w:b/>
          <w:bCs/>
          <w:sz w:val="24"/>
          <w:szCs w:val="24"/>
        </w:rPr>
      </w:pPr>
    </w:p>
    <w:p w14:paraId="531FE128"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090D8F28"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14:paraId="683999EA"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 xml:space="preserve">                                          </w:t>
      </w:r>
      <w:r>
        <w:rPr>
          <w:rFonts w:ascii="仿宋" w:eastAsia="仿宋" w:hAnsi="仿宋" w:cs="仿宋" w:hint="eastAsia"/>
          <w:sz w:val="24"/>
        </w:rPr>
        <w:t xml:space="preserve">              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14:paraId="7E2481B3" w14:textId="77777777" w:rsidTr="009E1082">
        <w:trPr>
          <w:trHeight w:val="454"/>
          <w:jc w:val="center"/>
        </w:trPr>
        <w:tc>
          <w:tcPr>
            <w:tcW w:w="2210" w:type="dxa"/>
            <w:gridSpan w:val="2"/>
            <w:vAlign w:val="center"/>
          </w:tcPr>
          <w:p w14:paraId="04D2A28B" w14:textId="77777777"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14:paraId="1FB25DA1" w14:textId="77777777" w:rsidR="00537505" w:rsidRDefault="00537505">
            <w:pPr>
              <w:rPr>
                <w:rFonts w:ascii="仿宋" w:eastAsia="仿宋" w:hAnsi="仿宋" w:cs="仿宋"/>
                <w:sz w:val="24"/>
              </w:rPr>
            </w:pPr>
          </w:p>
        </w:tc>
        <w:tc>
          <w:tcPr>
            <w:tcW w:w="1269" w:type="dxa"/>
            <w:gridSpan w:val="3"/>
            <w:vAlign w:val="center"/>
          </w:tcPr>
          <w:p w14:paraId="18BEA6A2" w14:textId="77777777"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14:paraId="650B50B8" w14:textId="77777777"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14:paraId="14B5B9F4" w14:textId="77777777" w:rsidTr="009E1082">
        <w:trPr>
          <w:trHeight w:val="454"/>
          <w:jc w:val="center"/>
        </w:trPr>
        <w:tc>
          <w:tcPr>
            <w:tcW w:w="2210" w:type="dxa"/>
            <w:gridSpan w:val="2"/>
            <w:vAlign w:val="center"/>
          </w:tcPr>
          <w:p w14:paraId="5990AE94" w14:textId="77777777"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14:paraId="1E865C07" w14:textId="77777777" w:rsidR="00537505" w:rsidRDefault="00537505">
            <w:pPr>
              <w:rPr>
                <w:rFonts w:ascii="仿宋" w:eastAsia="仿宋" w:hAnsi="仿宋" w:cs="仿宋"/>
                <w:sz w:val="24"/>
              </w:rPr>
            </w:pPr>
          </w:p>
        </w:tc>
        <w:tc>
          <w:tcPr>
            <w:tcW w:w="2176" w:type="dxa"/>
            <w:gridSpan w:val="2"/>
            <w:vAlign w:val="center"/>
          </w:tcPr>
          <w:p w14:paraId="2385407A"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4A074A2F" w14:textId="77777777" w:rsidR="00537505" w:rsidRDefault="00537505">
            <w:pPr>
              <w:rPr>
                <w:rFonts w:ascii="仿宋" w:eastAsia="仿宋" w:hAnsi="仿宋" w:cs="仿宋"/>
                <w:sz w:val="24"/>
              </w:rPr>
            </w:pPr>
          </w:p>
        </w:tc>
      </w:tr>
      <w:tr w:rsidR="00537505" w14:paraId="37A9BCF9" w14:textId="77777777" w:rsidTr="009E1082">
        <w:trPr>
          <w:trHeight w:val="454"/>
          <w:jc w:val="center"/>
        </w:trPr>
        <w:tc>
          <w:tcPr>
            <w:tcW w:w="2210" w:type="dxa"/>
            <w:gridSpan w:val="2"/>
            <w:vAlign w:val="center"/>
          </w:tcPr>
          <w:p w14:paraId="1AAB870E" w14:textId="77777777"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14:paraId="4168ED84" w14:textId="77777777" w:rsidR="00537505" w:rsidRDefault="00537505">
            <w:pPr>
              <w:rPr>
                <w:rFonts w:ascii="仿宋" w:eastAsia="仿宋" w:hAnsi="仿宋" w:cs="仿宋"/>
                <w:sz w:val="24"/>
              </w:rPr>
            </w:pPr>
          </w:p>
        </w:tc>
        <w:tc>
          <w:tcPr>
            <w:tcW w:w="2176" w:type="dxa"/>
            <w:gridSpan w:val="2"/>
            <w:vAlign w:val="center"/>
          </w:tcPr>
          <w:p w14:paraId="716CBB17"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73524EE6" w14:textId="77777777" w:rsidR="00537505" w:rsidRDefault="00537505">
            <w:pPr>
              <w:rPr>
                <w:rFonts w:ascii="仿宋" w:eastAsia="仿宋" w:hAnsi="仿宋" w:cs="仿宋"/>
                <w:sz w:val="24"/>
              </w:rPr>
            </w:pPr>
          </w:p>
        </w:tc>
      </w:tr>
      <w:tr w:rsidR="00537505" w14:paraId="4FA40CDC" w14:textId="77777777" w:rsidTr="009E1082">
        <w:trPr>
          <w:trHeight w:val="454"/>
          <w:jc w:val="center"/>
        </w:trPr>
        <w:tc>
          <w:tcPr>
            <w:tcW w:w="2210" w:type="dxa"/>
            <w:gridSpan w:val="2"/>
            <w:vAlign w:val="center"/>
          </w:tcPr>
          <w:p w14:paraId="05C37A32" w14:textId="77777777"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14:paraId="37338C8F" w14:textId="77777777" w:rsidR="00537505" w:rsidRDefault="00537505">
            <w:pPr>
              <w:rPr>
                <w:rFonts w:ascii="仿宋" w:eastAsia="仿宋" w:hAnsi="仿宋" w:cs="仿宋"/>
                <w:sz w:val="24"/>
              </w:rPr>
            </w:pPr>
          </w:p>
        </w:tc>
      </w:tr>
      <w:tr w:rsidR="00537505" w14:paraId="269DE080" w14:textId="77777777" w:rsidTr="009E1082">
        <w:trPr>
          <w:trHeight w:val="454"/>
          <w:jc w:val="center"/>
        </w:trPr>
        <w:tc>
          <w:tcPr>
            <w:tcW w:w="2210" w:type="dxa"/>
            <w:gridSpan w:val="2"/>
            <w:vAlign w:val="center"/>
          </w:tcPr>
          <w:p w14:paraId="638E35A0" w14:textId="77777777"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14:paraId="61AC35EE" w14:textId="77777777" w:rsidR="00537505" w:rsidRDefault="00537505">
            <w:pPr>
              <w:rPr>
                <w:rFonts w:ascii="仿宋" w:eastAsia="仿宋" w:hAnsi="仿宋" w:cs="仿宋"/>
                <w:sz w:val="24"/>
              </w:rPr>
            </w:pPr>
          </w:p>
        </w:tc>
      </w:tr>
      <w:tr w:rsidR="00537505" w14:paraId="0FB5C083" w14:textId="77777777" w:rsidTr="009E1082">
        <w:trPr>
          <w:trHeight w:val="454"/>
          <w:jc w:val="center"/>
        </w:trPr>
        <w:tc>
          <w:tcPr>
            <w:tcW w:w="2210" w:type="dxa"/>
            <w:gridSpan w:val="2"/>
            <w:vAlign w:val="center"/>
          </w:tcPr>
          <w:p w14:paraId="11BA5DB4" w14:textId="77777777"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14:paraId="35A975A4" w14:textId="77777777"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14:paraId="4112F7B5" w14:textId="77777777" w:rsidR="00537505" w:rsidRDefault="000D5B44">
            <w:pPr>
              <w:rPr>
                <w:rFonts w:ascii="仿宋" w:eastAsia="仿宋" w:hAnsi="仿宋" w:cs="仿宋"/>
                <w:sz w:val="24"/>
              </w:rPr>
            </w:pPr>
            <w:r>
              <w:rPr>
                <w:rFonts w:ascii="仿宋" w:eastAsia="仿宋" w:hAnsi="仿宋" w:cs="仿宋" w:hint="eastAsia"/>
                <w:sz w:val="24"/>
              </w:rPr>
              <w:t>银行账号：</w:t>
            </w:r>
          </w:p>
        </w:tc>
      </w:tr>
      <w:tr w:rsidR="00537505" w14:paraId="280753D9" w14:textId="77777777" w:rsidTr="00D45862">
        <w:trPr>
          <w:cantSplit/>
          <w:trHeight w:val="454"/>
          <w:jc w:val="center"/>
        </w:trPr>
        <w:tc>
          <w:tcPr>
            <w:tcW w:w="2210" w:type="dxa"/>
            <w:gridSpan w:val="2"/>
            <w:vAlign w:val="center"/>
          </w:tcPr>
          <w:p w14:paraId="4AA70854" w14:textId="77777777"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14:paraId="04F754D6" w14:textId="77777777"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14:paraId="1F7E52D0" w14:textId="77777777"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14:paraId="54CC1A2B" w14:textId="15B78A7A" w:rsidR="00E32225" w:rsidRDefault="000D5B44" w:rsidP="00E32225">
            <w:pPr>
              <w:rPr>
                <w:rFonts w:ascii="仿宋" w:eastAsia="仿宋" w:hAnsi="仿宋" w:cs="仿宋"/>
                <w:sz w:val="24"/>
              </w:rPr>
            </w:pPr>
            <w:r>
              <w:rPr>
                <w:rFonts w:ascii="仿宋" w:eastAsia="仿宋" w:hAnsi="仿宋" w:cs="仿宋" w:hint="eastAsia"/>
                <w:sz w:val="24"/>
              </w:rPr>
              <w:t>债权性质：优先</w:t>
            </w:r>
            <w:r>
              <w:rPr>
                <w:rFonts w:ascii="仿宋" w:eastAsia="仿宋" w:hAnsi="仿宋" w:cs="仿宋" w:hint="eastAsia"/>
                <w:sz w:val="24"/>
              </w:rPr>
              <w:sym w:font="Wingdings" w:char="00A8"/>
            </w:r>
            <w:r w:rsidR="009E1082">
              <w:rPr>
                <w:rFonts w:ascii="仿宋" w:eastAsia="仿宋" w:hAnsi="仿宋" w:cs="仿宋" w:hint="eastAsia"/>
                <w:sz w:val="24"/>
              </w:rPr>
              <w:t xml:space="preserve">  </w:t>
            </w:r>
            <w:r w:rsidR="00E32225">
              <w:rPr>
                <w:rFonts w:ascii="仿宋" w:eastAsia="仿宋" w:hAnsi="仿宋" w:cs="仿宋" w:hint="eastAsia"/>
                <w:sz w:val="24"/>
              </w:rPr>
              <w:t>职工</w:t>
            </w:r>
            <w:r w:rsidR="00E32225">
              <w:rPr>
                <w:rFonts w:ascii="仿宋" w:eastAsia="仿宋" w:hAnsi="仿宋" w:cs="仿宋" w:hint="eastAsia"/>
                <w:sz w:val="24"/>
              </w:rPr>
              <w:sym w:font="Wingdings" w:char="00A8"/>
            </w:r>
          </w:p>
          <w:p w14:paraId="4C3BAA76" w14:textId="0847AAED" w:rsidR="009E1082" w:rsidRPr="009E1082" w:rsidRDefault="00E32225" w:rsidP="00E32225">
            <w:pPr>
              <w:rPr>
                <w:rFonts w:ascii="仿宋" w:eastAsia="仿宋" w:hAnsi="仿宋" w:cs="仿宋"/>
                <w:sz w:val="24"/>
                <w:u w:val="single"/>
              </w:rPr>
            </w:pPr>
            <w:r>
              <w:rPr>
                <w:rFonts w:ascii="仿宋" w:eastAsia="仿宋" w:hAnsi="仿宋" w:cs="仿宋" w:hint="eastAsia"/>
                <w:sz w:val="24"/>
              </w:rPr>
              <w:t>税务</w:t>
            </w:r>
            <w:r>
              <w:rPr>
                <w:rFonts w:ascii="仿宋" w:eastAsia="仿宋" w:hAnsi="仿宋" w:cs="仿宋" w:hint="eastAsia"/>
                <w:sz w:val="24"/>
              </w:rPr>
              <w:sym w:font="Wingdings" w:char="00A8"/>
            </w:r>
            <w:r>
              <w:rPr>
                <w:rFonts w:ascii="仿宋" w:eastAsia="仿宋" w:hAnsi="仿宋" w:cs="仿宋" w:hint="eastAsia"/>
                <w:sz w:val="24"/>
              </w:rPr>
              <w:t xml:space="preserve">  </w:t>
            </w:r>
            <w:r w:rsidR="000D5B44">
              <w:rPr>
                <w:rFonts w:ascii="仿宋" w:eastAsia="仿宋" w:hAnsi="仿宋" w:cs="仿宋" w:hint="eastAsia"/>
                <w:sz w:val="24"/>
              </w:rPr>
              <w:t>普通</w:t>
            </w:r>
            <w:r w:rsidR="000D5B44">
              <w:rPr>
                <w:rFonts w:ascii="仿宋" w:eastAsia="仿宋" w:hAnsi="仿宋" w:cs="仿宋" w:hint="eastAsia"/>
                <w:sz w:val="24"/>
              </w:rPr>
              <w:sym w:font="Wingdings" w:char="00A8"/>
            </w:r>
            <w:r w:rsidR="009E1082">
              <w:rPr>
                <w:rFonts w:ascii="仿宋" w:eastAsia="仿宋" w:hAnsi="仿宋" w:cs="仿宋" w:hint="eastAsia"/>
                <w:sz w:val="24"/>
              </w:rPr>
              <w:t xml:space="preserve">  其他：</w:t>
            </w:r>
            <w:r w:rsidR="009E1082">
              <w:rPr>
                <w:rFonts w:ascii="仿宋" w:eastAsia="仿宋" w:hAnsi="仿宋" w:cs="仿宋" w:hint="eastAsia"/>
                <w:sz w:val="24"/>
                <w:u w:val="single"/>
              </w:rPr>
              <w:t xml:space="preserve">     </w:t>
            </w:r>
          </w:p>
        </w:tc>
      </w:tr>
      <w:tr w:rsidR="00537505" w14:paraId="0F1DC2A3" w14:textId="77777777" w:rsidTr="00D45862">
        <w:trPr>
          <w:jc w:val="center"/>
        </w:trPr>
        <w:tc>
          <w:tcPr>
            <w:tcW w:w="2210" w:type="dxa"/>
            <w:gridSpan w:val="2"/>
            <w:vAlign w:val="center"/>
          </w:tcPr>
          <w:p w14:paraId="3C2883A6" w14:textId="77777777"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14:paraId="794F4CA5" w14:textId="77777777"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14:paraId="723C51DF" w14:textId="77777777" w:rsidR="00537505" w:rsidRDefault="000D5B44">
            <w:pPr>
              <w:rPr>
                <w:rFonts w:ascii="仿宋" w:eastAsia="仿宋" w:hAnsi="仿宋" w:cs="仿宋"/>
                <w:sz w:val="24"/>
              </w:rPr>
            </w:pPr>
            <w:r>
              <w:rPr>
                <w:rFonts w:ascii="仿宋" w:eastAsia="仿宋" w:hAnsi="仿宋" w:cs="仿宋" w:hint="eastAsia"/>
                <w:sz w:val="24"/>
              </w:rPr>
              <w:t>抵押金额：</w:t>
            </w:r>
          </w:p>
        </w:tc>
      </w:tr>
      <w:tr w:rsidR="00537505" w14:paraId="5269FA88" w14:textId="77777777" w:rsidTr="009E1082">
        <w:trPr>
          <w:trHeight w:val="516"/>
          <w:jc w:val="center"/>
        </w:trPr>
        <w:tc>
          <w:tcPr>
            <w:tcW w:w="2210" w:type="dxa"/>
            <w:gridSpan w:val="2"/>
            <w:vAlign w:val="center"/>
          </w:tcPr>
          <w:p w14:paraId="03C0ACFA" w14:textId="77777777"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14:paraId="11B8AA6C" w14:textId="77777777"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14:paraId="746E9C2A" w14:textId="77777777"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14:paraId="479F9887" w14:textId="77777777" w:rsidTr="009E1082">
        <w:trPr>
          <w:cantSplit/>
          <w:jc w:val="center"/>
        </w:trPr>
        <w:tc>
          <w:tcPr>
            <w:tcW w:w="1368" w:type="dxa"/>
            <w:vMerge w:val="restart"/>
            <w:vAlign w:val="center"/>
          </w:tcPr>
          <w:p w14:paraId="46BD163D" w14:textId="77777777" w:rsidR="00537505" w:rsidRDefault="000D5B44">
            <w:pPr>
              <w:jc w:val="center"/>
              <w:rPr>
                <w:rFonts w:ascii="仿宋" w:eastAsia="仿宋" w:hAnsi="仿宋" w:cs="仿宋"/>
                <w:b/>
                <w:sz w:val="24"/>
              </w:rPr>
            </w:pPr>
            <w:r>
              <w:rPr>
                <w:rFonts w:ascii="仿宋" w:eastAsia="仿宋" w:hAnsi="仿宋" w:cs="仿宋" w:hint="eastAsia"/>
                <w:b/>
                <w:sz w:val="24"/>
              </w:rPr>
              <w:t>申报</w:t>
            </w:r>
          </w:p>
          <w:p w14:paraId="5F0AEC0A" w14:textId="77777777" w:rsidR="00537505" w:rsidRDefault="000D5B44">
            <w:pPr>
              <w:jc w:val="center"/>
              <w:rPr>
                <w:rFonts w:ascii="仿宋" w:eastAsia="仿宋" w:hAnsi="仿宋" w:cs="仿宋"/>
                <w:b/>
                <w:sz w:val="24"/>
              </w:rPr>
            </w:pPr>
            <w:r>
              <w:rPr>
                <w:rFonts w:ascii="仿宋" w:eastAsia="仿宋" w:hAnsi="仿宋" w:cs="仿宋" w:hint="eastAsia"/>
                <w:b/>
                <w:sz w:val="24"/>
              </w:rPr>
              <w:t>依据</w:t>
            </w:r>
          </w:p>
          <w:p w14:paraId="410E1938"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14:paraId="54EA4E29"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14:paraId="3BC56C69" w14:textId="77777777"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14:paraId="1FDCD91B" w14:textId="77777777"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14:paraId="768195EE" w14:textId="77777777"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14:paraId="6461C358" w14:textId="77777777"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14:paraId="158FF8CA" w14:textId="77777777"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14:paraId="4F480D7C" w14:textId="77777777"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14:paraId="1A3A3F6A" w14:textId="77777777"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14:paraId="255C84CA" w14:textId="77777777" w:rsidTr="009E1082">
        <w:trPr>
          <w:cantSplit/>
          <w:trHeight w:val="238"/>
          <w:jc w:val="center"/>
        </w:trPr>
        <w:tc>
          <w:tcPr>
            <w:tcW w:w="1368" w:type="dxa"/>
            <w:vMerge/>
            <w:tcBorders>
              <w:bottom w:val="single" w:sz="4" w:space="0" w:color="auto"/>
            </w:tcBorders>
          </w:tcPr>
          <w:p w14:paraId="50AB56C6" w14:textId="77777777" w:rsidR="00537505" w:rsidRDefault="00537505">
            <w:pPr>
              <w:rPr>
                <w:rFonts w:ascii="仿宋" w:eastAsia="仿宋" w:hAnsi="仿宋" w:cs="仿宋"/>
                <w:sz w:val="24"/>
              </w:rPr>
            </w:pPr>
          </w:p>
        </w:tc>
        <w:tc>
          <w:tcPr>
            <w:tcW w:w="842" w:type="dxa"/>
            <w:tcBorders>
              <w:bottom w:val="single" w:sz="4" w:space="0" w:color="auto"/>
            </w:tcBorders>
          </w:tcPr>
          <w:p w14:paraId="582CBAB4" w14:textId="77777777" w:rsidR="00537505" w:rsidRDefault="00537505">
            <w:pPr>
              <w:rPr>
                <w:rFonts w:ascii="仿宋" w:eastAsia="仿宋" w:hAnsi="仿宋" w:cs="仿宋"/>
                <w:sz w:val="24"/>
              </w:rPr>
            </w:pPr>
          </w:p>
        </w:tc>
        <w:tc>
          <w:tcPr>
            <w:tcW w:w="3000" w:type="dxa"/>
            <w:gridSpan w:val="2"/>
            <w:tcBorders>
              <w:bottom w:val="single" w:sz="4" w:space="0" w:color="auto"/>
            </w:tcBorders>
          </w:tcPr>
          <w:p w14:paraId="47035DE3" w14:textId="77777777" w:rsidR="00537505" w:rsidRDefault="00537505">
            <w:pPr>
              <w:rPr>
                <w:rFonts w:ascii="仿宋" w:eastAsia="仿宋" w:hAnsi="仿宋" w:cs="仿宋"/>
                <w:sz w:val="24"/>
              </w:rPr>
            </w:pPr>
          </w:p>
          <w:p w14:paraId="6735A6C7" w14:textId="77777777" w:rsidR="00537505" w:rsidRDefault="00537505">
            <w:pPr>
              <w:rPr>
                <w:rFonts w:ascii="仿宋" w:eastAsia="仿宋" w:hAnsi="仿宋" w:cs="仿宋"/>
                <w:sz w:val="24"/>
              </w:rPr>
            </w:pPr>
          </w:p>
          <w:p w14:paraId="104C0DEB" w14:textId="77777777" w:rsidR="00537505" w:rsidRDefault="00537505">
            <w:pPr>
              <w:rPr>
                <w:rFonts w:ascii="仿宋" w:eastAsia="仿宋" w:hAnsi="仿宋" w:cs="仿宋"/>
                <w:sz w:val="24"/>
              </w:rPr>
            </w:pPr>
          </w:p>
          <w:p w14:paraId="50BE99E1" w14:textId="77777777" w:rsidR="00537505" w:rsidRDefault="00537505">
            <w:pPr>
              <w:rPr>
                <w:rFonts w:ascii="仿宋" w:eastAsia="仿宋" w:hAnsi="仿宋" w:cs="仿宋"/>
                <w:sz w:val="24"/>
              </w:rPr>
            </w:pPr>
          </w:p>
          <w:p w14:paraId="3B223EB4" w14:textId="77777777" w:rsidR="00537505" w:rsidRDefault="00537505">
            <w:pPr>
              <w:rPr>
                <w:rFonts w:ascii="仿宋" w:eastAsia="仿宋" w:hAnsi="仿宋" w:cs="仿宋"/>
                <w:sz w:val="24"/>
              </w:rPr>
            </w:pPr>
          </w:p>
          <w:p w14:paraId="2BCC63CC" w14:textId="77777777" w:rsidR="00537505" w:rsidRDefault="00537505">
            <w:pPr>
              <w:rPr>
                <w:rFonts w:ascii="仿宋" w:eastAsia="仿宋" w:hAnsi="仿宋" w:cs="仿宋"/>
                <w:sz w:val="24"/>
              </w:rPr>
            </w:pPr>
          </w:p>
          <w:p w14:paraId="5B1D4BDF" w14:textId="77777777" w:rsidR="00537505" w:rsidRDefault="00537505">
            <w:pPr>
              <w:rPr>
                <w:rFonts w:ascii="仿宋" w:eastAsia="仿宋" w:hAnsi="仿宋" w:cs="仿宋"/>
                <w:sz w:val="24"/>
              </w:rPr>
            </w:pPr>
          </w:p>
        </w:tc>
        <w:tc>
          <w:tcPr>
            <w:tcW w:w="945" w:type="dxa"/>
            <w:tcBorders>
              <w:bottom w:val="single" w:sz="4" w:space="0" w:color="auto"/>
            </w:tcBorders>
          </w:tcPr>
          <w:p w14:paraId="0DF47DC9" w14:textId="77777777" w:rsidR="00537505" w:rsidRDefault="00537505">
            <w:pPr>
              <w:rPr>
                <w:rFonts w:ascii="仿宋" w:eastAsia="仿宋" w:hAnsi="仿宋" w:cs="仿宋"/>
                <w:sz w:val="24"/>
              </w:rPr>
            </w:pPr>
          </w:p>
        </w:tc>
        <w:tc>
          <w:tcPr>
            <w:tcW w:w="793" w:type="dxa"/>
            <w:gridSpan w:val="2"/>
            <w:tcBorders>
              <w:bottom w:val="single" w:sz="4" w:space="0" w:color="auto"/>
            </w:tcBorders>
          </w:tcPr>
          <w:p w14:paraId="778A3E57" w14:textId="77777777" w:rsidR="00537505" w:rsidRDefault="00537505">
            <w:pPr>
              <w:rPr>
                <w:rFonts w:ascii="仿宋" w:eastAsia="仿宋" w:hAnsi="仿宋" w:cs="仿宋"/>
                <w:sz w:val="24"/>
              </w:rPr>
            </w:pPr>
          </w:p>
        </w:tc>
        <w:tc>
          <w:tcPr>
            <w:tcW w:w="1802" w:type="dxa"/>
            <w:gridSpan w:val="3"/>
            <w:tcBorders>
              <w:bottom w:val="single" w:sz="4" w:space="0" w:color="auto"/>
            </w:tcBorders>
          </w:tcPr>
          <w:p w14:paraId="0D8683E6" w14:textId="77777777" w:rsidR="00537505" w:rsidRDefault="00537505">
            <w:pPr>
              <w:rPr>
                <w:rFonts w:ascii="仿宋" w:eastAsia="仿宋" w:hAnsi="仿宋" w:cs="仿宋"/>
                <w:sz w:val="24"/>
              </w:rPr>
            </w:pPr>
          </w:p>
        </w:tc>
        <w:tc>
          <w:tcPr>
            <w:tcW w:w="964" w:type="dxa"/>
            <w:gridSpan w:val="2"/>
            <w:vMerge/>
            <w:tcBorders>
              <w:bottom w:val="single" w:sz="4" w:space="0" w:color="auto"/>
            </w:tcBorders>
          </w:tcPr>
          <w:p w14:paraId="7C7EBE6E" w14:textId="77777777" w:rsidR="00537505" w:rsidRDefault="00537505">
            <w:pPr>
              <w:rPr>
                <w:rFonts w:ascii="仿宋" w:eastAsia="仿宋" w:hAnsi="仿宋" w:cs="仿宋"/>
                <w:sz w:val="24"/>
              </w:rPr>
            </w:pPr>
          </w:p>
        </w:tc>
      </w:tr>
      <w:tr w:rsidR="00537505" w14:paraId="60ECEC8C" w14:textId="77777777" w:rsidTr="009E1082">
        <w:trPr>
          <w:jc w:val="center"/>
        </w:trPr>
        <w:tc>
          <w:tcPr>
            <w:tcW w:w="1368" w:type="dxa"/>
            <w:vAlign w:val="center"/>
          </w:tcPr>
          <w:p w14:paraId="695EF28D" w14:textId="77777777" w:rsidR="00537505" w:rsidRDefault="00537505">
            <w:pPr>
              <w:rPr>
                <w:rFonts w:ascii="仿宋" w:eastAsia="仿宋" w:hAnsi="仿宋" w:cs="仿宋"/>
                <w:sz w:val="18"/>
                <w:szCs w:val="18"/>
              </w:rPr>
            </w:pPr>
          </w:p>
          <w:p w14:paraId="7A8BFBC3" w14:textId="77777777" w:rsidR="00537505" w:rsidRDefault="000D5B44">
            <w:pPr>
              <w:jc w:val="center"/>
              <w:rPr>
                <w:rFonts w:ascii="仿宋" w:eastAsia="仿宋" w:hAnsi="仿宋" w:cs="仿宋"/>
                <w:b/>
                <w:sz w:val="24"/>
              </w:rPr>
            </w:pPr>
            <w:r>
              <w:rPr>
                <w:rFonts w:ascii="仿宋" w:eastAsia="仿宋" w:hAnsi="仿宋" w:cs="仿宋" w:hint="eastAsia"/>
                <w:b/>
                <w:sz w:val="24"/>
              </w:rPr>
              <w:t>备注</w:t>
            </w:r>
          </w:p>
          <w:p w14:paraId="6746614C" w14:textId="77777777" w:rsidR="00537505" w:rsidRDefault="00537505">
            <w:pPr>
              <w:rPr>
                <w:rFonts w:ascii="仿宋" w:eastAsia="仿宋" w:hAnsi="仿宋" w:cs="仿宋"/>
                <w:b/>
                <w:sz w:val="24"/>
              </w:rPr>
            </w:pPr>
          </w:p>
          <w:p w14:paraId="120F8B63" w14:textId="77777777" w:rsidR="00537505" w:rsidRDefault="000D5B44">
            <w:pPr>
              <w:jc w:val="center"/>
              <w:rPr>
                <w:rFonts w:ascii="仿宋" w:eastAsia="仿宋" w:hAnsi="仿宋" w:cs="仿宋"/>
                <w:b/>
                <w:sz w:val="24"/>
              </w:rPr>
            </w:pPr>
            <w:r>
              <w:rPr>
                <w:rFonts w:ascii="仿宋" w:eastAsia="仿宋" w:hAnsi="仿宋" w:cs="仿宋" w:hint="eastAsia"/>
                <w:b/>
                <w:sz w:val="24"/>
              </w:rPr>
              <w:t>警示</w:t>
            </w:r>
          </w:p>
          <w:p w14:paraId="79630238" w14:textId="77777777" w:rsidR="00537505" w:rsidRDefault="00537505">
            <w:pPr>
              <w:rPr>
                <w:rFonts w:ascii="仿宋" w:eastAsia="仿宋" w:hAnsi="仿宋" w:cs="仿宋"/>
                <w:sz w:val="18"/>
                <w:szCs w:val="18"/>
              </w:rPr>
            </w:pPr>
          </w:p>
        </w:tc>
        <w:tc>
          <w:tcPr>
            <w:tcW w:w="8346" w:type="dxa"/>
            <w:gridSpan w:val="11"/>
          </w:tcPr>
          <w:p w14:paraId="66591374"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14:paraId="024C45C0"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14:paraId="431C8CD9"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14:paraId="39544038"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14:paraId="70307796" w14:textId="46D47269"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593099">
              <w:rPr>
                <w:rFonts w:ascii="仿宋" w:eastAsia="仿宋" w:hAnsi="仿宋" w:cs="仿宋" w:hint="eastAsia"/>
                <w:b/>
                <w:sz w:val="18"/>
                <w:szCs w:val="18"/>
                <w:highlight w:val="yellow"/>
                <w:u w:val="single"/>
              </w:rPr>
              <w:t>202</w:t>
            </w:r>
            <w:r w:rsidR="00116ED3">
              <w:rPr>
                <w:rFonts w:ascii="仿宋" w:eastAsia="仿宋" w:hAnsi="仿宋" w:cs="仿宋" w:hint="eastAsia"/>
                <w:b/>
                <w:sz w:val="18"/>
                <w:szCs w:val="18"/>
                <w:highlight w:val="yellow"/>
                <w:u w:val="single"/>
              </w:rPr>
              <w:t>4</w:t>
            </w:r>
            <w:r w:rsidRPr="00CC5D1A">
              <w:rPr>
                <w:rFonts w:ascii="仿宋" w:eastAsia="仿宋" w:hAnsi="仿宋" w:cs="仿宋" w:hint="eastAsia"/>
                <w:b/>
                <w:sz w:val="18"/>
                <w:szCs w:val="18"/>
                <w:highlight w:val="yellow"/>
                <w:u w:val="single"/>
              </w:rPr>
              <w:t>年</w:t>
            </w:r>
            <w:r w:rsidR="00C01F8F">
              <w:rPr>
                <w:rFonts w:ascii="仿宋" w:eastAsia="仿宋" w:hAnsi="仿宋" w:cs="仿宋" w:hint="eastAsia"/>
                <w:b/>
                <w:sz w:val="18"/>
                <w:szCs w:val="18"/>
                <w:highlight w:val="yellow"/>
                <w:u w:val="single"/>
              </w:rPr>
              <w:t>9</w:t>
            </w:r>
            <w:r w:rsidRPr="00CC5D1A">
              <w:rPr>
                <w:rFonts w:ascii="仿宋" w:eastAsia="仿宋" w:hAnsi="仿宋" w:cs="仿宋" w:hint="eastAsia"/>
                <w:b/>
                <w:sz w:val="18"/>
                <w:szCs w:val="18"/>
                <w:highlight w:val="yellow"/>
                <w:u w:val="single"/>
              </w:rPr>
              <w:t>月</w:t>
            </w:r>
            <w:r w:rsidR="00C01F8F">
              <w:rPr>
                <w:rFonts w:ascii="仿宋" w:eastAsia="仿宋" w:hAnsi="仿宋" w:cs="仿宋" w:hint="eastAsia"/>
                <w:b/>
                <w:sz w:val="18"/>
                <w:szCs w:val="18"/>
                <w:highlight w:val="yellow"/>
                <w:u w:val="single"/>
              </w:rPr>
              <w:t>29</w:t>
            </w:r>
            <w:r w:rsidRPr="00CC5D1A">
              <w:rPr>
                <w:rFonts w:ascii="仿宋" w:eastAsia="仿宋" w:hAnsi="仿宋" w:cs="仿宋" w:hint="eastAsia"/>
                <w:b/>
                <w:sz w:val="18"/>
                <w:szCs w:val="18"/>
                <w:highlight w:val="yellow"/>
                <w:u w:val="single"/>
              </w:rPr>
              <w:t>日止</w:t>
            </w:r>
            <w:r>
              <w:rPr>
                <w:rFonts w:ascii="仿宋" w:eastAsia="仿宋" w:hAnsi="仿宋" w:cs="仿宋" w:hint="eastAsia"/>
                <w:b/>
                <w:sz w:val="18"/>
                <w:szCs w:val="18"/>
                <w:u w:val="single"/>
              </w:rPr>
              <w:t>。</w:t>
            </w:r>
          </w:p>
          <w:p w14:paraId="0E68AE21" w14:textId="77777777"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14:paraId="15480255" w14:textId="77777777" w:rsidTr="009E1082">
        <w:trPr>
          <w:cantSplit/>
          <w:trHeight w:val="768"/>
          <w:jc w:val="center"/>
        </w:trPr>
        <w:tc>
          <w:tcPr>
            <w:tcW w:w="1368" w:type="dxa"/>
            <w:vMerge w:val="restart"/>
            <w:vAlign w:val="center"/>
          </w:tcPr>
          <w:p w14:paraId="7C3B986A" w14:textId="77777777"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14:paraId="15530762" w14:textId="77777777" w:rsidR="00537505" w:rsidRDefault="00537505">
            <w:pPr>
              <w:rPr>
                <w:rFonts w:ascii="仿宋" w:eastAsia="仿宋" w:hAnsi="仿宋" w:cs="仿宋"/>
                <w:sz w:val="24"/>
              </w:rPr>
            </w:pPr>
          </w:p>
          <w:p w14:paraId="2D4EEB3B" w14:textId="77777777"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14:paraId="47A30BDA" w14:textId="77777777" w:rsidR="00537505" w:rsidRDefault="000D5B44">
            <w:pPr>
              <w:rPr>
                <w:rFonts w:ascii="仿宋" w:eastAsia="仿宋" w:hAnsi="仿宋" w:cs="仿宋"/>
                <w:sz w:val="24"/>
              </w:rPr>
            </w:pPr>
            <w:r>
              <w:rPr>
                <w:rFonts w:ascii="仿宋" w:eastAsia="仿宋" w:hAnsi="仿宋" w:cs="仿宋" w:hint="eastAsia"/>
                <w:sz w:val="24"/>
              </w:rPr>
              <w:t xml:space="preserve">                               </w:t>
            </w:r>
          </w:p>
          <w:p w14:paraId="550A86BB" w14:textId="77777777" w:rsidR="00537505" w:rsidRDefault="000D5B44">
            <w:pPr>
              <w:ind w:firstLineChars="1750" w:firstLine="4200"/>
              <w:rPr>
                <w:rFonts w:ascii="仿宋" w:eastAsia="仿宋" w:hAnsi="仿宋" w:cs="仿宋"/>
                <w:sz w:val="18"/>
                <w:szCs w:val="18"/>
              </w:rPr>
            </w:pPr>
            <w:r>
              <w:rPr>
                <w:rFonts w:ascii="仿宋" w:eastAsia="仿宋" w:hAnsi="仿宋" w:cs="仿宋" w:hint="eastAsia"/>
                <w:sz w:val="24"/>
              </w:rPr>
              <w:t xml:space="preserve">   </w:t>
            </w:r>
            <w:r>
              <w:rPr>
                <w:rFonts w:ascii="仿宋" w:eastAsia="仿宋" w:hAnsi="仿宋" w:cs="仿宋" w:hint="eastAsia"/>
                <w:sz w:val="18"/>
                <w:szCs w:val="18"/>
              </w:rPr>
              <w:t xml:space="preserve">    年   月   日</w:t>
            </w:r>
          </w:p>
        </w:tc>
        <w:tc>
          <w:tcPr>
            <w:tcW w:w="900" w:type="dxa"/>
            <w:gridSpan w:val="2"/>
            <w:vAlign w:val="center"/>
          </w:tcPr>
          <w:p w14:paraId="0FDF9A4A" w14:textId="524923E6"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14:paraId="102EC102"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14:paraId="6CAF1F13" w14:textId="77777777" w:rsidR="00537505" w:rsidRDefault="00537505">
            <w:pPr>
              <w:rPr>
                <w:rFonts w:ascii="仿宋" w:eastAsia="仿宋" w:hAnsi="仿宋" w:cs="仿宋"/>
                <w:sz w:val="24"/>
              </w:rPr>
            </w:pPr>
          </w:p>
        </w:tc>
      </w:tr>
      <w:tr w:rsidR="00537505" w14:paraId="580B333A" w14:textId="77777777" w:rsidTr="009E1082">
        <w:trPr>
          <w:cantSplit/>
          <w:jc w:val="center"/>
        </w:trPr>
        <w:tc>
          <w:tcPr>
            <w:tcW w:w="1368" w:type="dxa"/>
            <w:vMerge/>
          </w:tcPr>
          <w:p w14:paraId="068E360C" w14:textId="77777777" w:rsidR="00537505" w:rsidRDefault="00537505">
            <w:pPr>
              <w:rPr>
                <w:rFonts w:ascii="仿宋" w:eastAsia="仿宋" w:hAnsi="仿宋" w:cs="仿宋"/>
                <w:sz w:val="24"/>
              </w:rPr>
            </w:pPr>
          </w:p>
        </w:tc>
        <w:tc>
          <w:tcPr>
            <w:tcW w:w="6536" w:type="dxa"/>
            <w:gridSpan w:val="8"/>
          </w:tcPr>
          <w:p w14:paraId="18BC228F" w14:textId="77777777"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14:paraId="04868445" w14:textId="77777777" w:rsidR="00537505" w:rsidRDefault="00537505">
            <w:pPr>
              <w:rPr>
                <w:rFonts w:ascii="仿宋" w:eastAsia="仿宋" w:hAnsi="仿宋" w:cs="仿宋"/>
                <w:sz w:val="24"/>
              </w:rPr>
            </w:pPr>
          </w:p>
          <w:p w14:paraId="378D0703" w14:textId="77777777"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14:paraId="3852BD8E" w14:textId="77777777" w:rsidR="00537505" w:rsidRDefault="00537505">
            <w:pPr>
              <w:rPr>
                <w:rFonts w:ascii="仿宋" w:eastAsia="仿宋" w:hAnsi="仿宋" w:cs="仿宋"/>
                <w:sz w:val="24"/>
              </w:rPr>
            </w:pPr>
          </w:p>
        </w:tc>
        <w:tc>
          <w:tcPr>
            <w:tcW w:w="910" w:type="dxa"/>
          </w:tcPr>
          <w:p w14:paraId="593EC4A7" w14:textId="77777777" w:rsidR="00537505" w:rsidRDefault="00537505">
            <w:pPr>
              <w:rPr>
                <w:rFonts w:ascii="仿宋" w:eastAsia="仿宋" w:hAnsi="仿宋" w:cs="仿宋"/>
                <w:sz w:val="24"/>
              </w:rPr>
            </w:pPr>
          </w:p>
        </w:tc>
      </w:tr>
    </w:tbl>
    <w:p w14:paraId="40B91BE0" w14:textId="77777777" w:rsidR="00537505" w:rsidRDefault="00537505">
      <w:pPr>
        <w:spacing w:line="360" w:lineRule="auto"/>
        <w:rPr>
          <w:rFonts w:ascii="仿宋" w:eastAsia="仿宋" w:hAnsi="仿宋" w:cs="仿宋"/>
          <w:sz w:val="24"/>
          <w:szCs w:val="24"/>
        </w:rPr>
      </w:pPr>
    </w:p>
    <w:p w14:paraId="186F381E"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14:paraId="7DC8A545" w14:textId="77777777"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14:paraId="245A4824" w14:textId="77777777">
        <w:trPr>
          <w:jc w:val="center"/>
        </w:trPr>
        <w:tc>
          <w:tcPr>
            <w:tcW w:w="1728" w:type="dxa"/>
            <w:vAlign w:val="center"/>
          </w:tcPr>
          <w:p w14:paraId="1579481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14:paraId="68D09112" w14:textId="441B1112" w:rsidR="00537505" w:rsidRDefault="00537505">
            <w:pPr>
              <w:rPr>
                <w:rFonts w:ascii="仿宋" w:eastAsia="仿宋" w:hAnsi="仿宋" w:cs="仿宋"/>
                <w:sz w:val="24"/>
              </w:rPr>
            </w:pPr>
          </w:p>
        </w:tc>
      </w:tr>
      <w:tr w:rsidR="00537505" w14:paraId="6970DA70" w14:textId="77777777">
        <w:trPr>
          <w:jc w:val="center"/>
        </w:trPr>
        <w:tc>
          <w:tcPr>
            <w:tcW w:w="1728" w:type="dxa"/>
            <w:vAlign w:val="center"/>
          </w:tcPr>
          <w:p w14:paraId="368E566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14:paraId="0D96B37F" w14:textId="001BA639"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14:paraId="5C688899" w14:textId="77777777">
        <w:trPr>
          <w:cantSplit/>
          <w:jc w:val="center"/>
        </w:trPr>
        <w:tc>
          <w:tcPr>
            <w:tcW w:w="1728" w:type="dxa"/>
            <w:vMerge w:val="restart"/>
            <w:vAlign w:val="center"/>
          </w:tcPr>
          <w:p w14:paraId="2978E995"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14:paraId="1EA5CC60"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14:paraId="599E5125" w14:textId="77777777"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r>
              <w:rPr>
                <w:rFonts w:ascii="仿宋" w:eastAsia="仿宋" w:hAnsi="仿宋" w:cs="仿宋" w:hint="eastAsia"/>
                <w:sz w:val="28"/>
                <w:szCs w:val="28"/>
                <w:u w:val="single"/>
              </w:rPr>
              <w:t xml:space="preserve">                                   </w:t>
            </w:r>
          </w:p>
          <w:p w14:paraId="299BE337" w14:textId="77777777" w:rsidR="00537505" w:rsidRDefault="000D5B44">
            <w:pPr>
              <w:rPr>
                <w:rFonts w:ascii="仿宋" w:eastAsia="仿宋" w:hAnsi="仿宋" w:cs="仿宋"/>
                <w:sz w:val="28"/>
                <w:szCs w:val="28"/>
              </w:rPr>
            </w:pPr>
            <w:r>
              <w:rPr>
                <w:rFonts w:ascii="仿宋" w:eastAsia="仿宋" w:hAnsi="仿宋" w:cs="仿宋" w:hint="eastAsia"/>
                <w:sz w:val="28"/>
                <w:szCs w:val="28"/>
              </w:rPr>
              <w:t>详细地址：</w:t>
            </w:r>
            <w:r>
              <w:rPr>
                <w:rFonts w:ascii="仿宋" w:eastAsia="仿宋" w:hAnsi="仿宋" w:cs="仿宋" w:hint="eastAsia"/>
                <w:sz w:val="28"/>
                <w:szCs w:val="28"/>
                <w:u w:val="single"/>
              </w:rPr>
              <w:t xml:space="preserve">                                       </w:t>
            </w:r>
          </w:p>
        </w:tc>
      </w:tr>
      <w:tr w:rsidR="00537505" w14:paraId="512414DF" w14:textId="77777777">
        <w:trPr>
          <w:cantSplit/>
          <w:jc w:val="center"/>
        </w:trPr>
        <w:tc>
          <w:tcPr>
            <w:tcW w:w="1728" w:type="dxa"/>
            <w:vMerge/>
          </w:tcPr>
          <w:p w14:paraId="314D4AB2" w14:textId="77777777" w:rsidR="00537505" w:rsidRDefault="00537505">
            <w:pPr>
              <w:rPr>
                <w:rFonts w:ascii="仿宋" w:eastAsia="仿宋" w:hAnsi="仿宋" w:cs="仿宋"/>
                <w:sz w:val="28"/>
                <w:szCs w:val="28"/>
              </w:rPr>
            </w:pPr>
          </w:p>
        </w:tc>
        <w:tc>
          <w:tcPr>
            <w:tcW w:w="6794" w:type="dxa"/>
            <w:gridSpan w:val="2"/>
          </w:tcPr>
          <w:p w14:paraId="7D3764D4" w14:textId="77777777"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14:paraId="6ACDF237" w14:textId="77777777">
        <w:trPr>
          <w:cantSplit/>
          <w:jc w:val="center"/>
        </w:trPr>
        <w:tc>
          <w:tcPr>
            <w:tcW w:w="1728" w:type="dxa"/>
            <w:vMerge/>
          </w:tcPr>
          <w:p w14:paraId="70419297" w14:textId="77777777" w:rsidR="00537505" w:rsidRDefault="00537505">
            <w:pPr>
              <w:rPr>
                <w:rFonts w:ascii="仿宋" w:eastAsia="仿宋" w:hAnsi="仿宋" w:cs="仿宋"/>
                <w:sz w:val="28"/>
                <w:szCs w:val="28"/>
              </w:rPr>
            </w:pPr>
          </w:p>
        </w:tc>
        <w:tc>
          <w:tcPr>
            <w:tcW w:w="3953" w:type="dxa"/>
          </w:tcPr>
          <w:p w14:paraId="1EA1940F" w14:textId="77777777"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14:paraId="37B9B7D3" w14:textId="77777777"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14:paraId="2BCAC70E" w14:textId="77777777">
        <w:trPr>
          <w:cantSplit/>
          <w:jc w:val="center"/>
        </w:trPr>
        <w:tc>
          <w:tcPr>
            <w:tcW w:w="1728" w:type="dxa"/>
            <w:vMerge/>
          </w:tcPr>
          <w:p w14:paraId="79D21CA4" w14:textId="77777777" w:rsidR="00537505" w:rsidRDefault="00537505">
            <w:pPr>
              <w:rPr>
                <w:rFonts w:ascii="仿宋" w:eastAsia="仿宋" w:hAnsi="仿宋" w:cs="仿宋"/>
                <w:sz w:val="28"/>
                <w:szCs w:val="28"/>
              </w:rPr>
            </w:pPr>
          </w:p>
        </w:tc>
        <w:tc>
          <w:tcPr>
            <w:tcW w:w="3953" w:type="dxa"/>
          </w:tcPr>
          <w:p w14:paraId="0CA1B8BE" w14:textId="77777777"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14:paraId="3338F990" w14:textId="77777777" w:rsidR="00537505" w:rsidRDefault="00537505">
            <w:pPr>
              <w:rPr>
                <w:rFonts w:ascii="仿宋" w:eastAsia="仿宋" w:hAnsi="仿宋" w:cs="仿宋"/>
                <w:sz w:val="28"/>
                <w:szCs w:val="28"/>
              </w:rPr>
            </w:pPr>
          </w:p>
        </w:tc>
      </w:tr>
      <w:tr w:rsidR="00537505" w14:paraId="17106D36" w14:textId="77777777">
        <w:trPr>
          <w:trHeight w:val="3794"/>
          <w:jc w:val="center"/>
        </w:trPr>
        <w:tc>
          <w:tcPr>
            <w:tcW w:w="1728" w:type="dxa"/>
            <w:vAlign w:val="center"/>
          </w:tcPr>
          <w:p w14:paraId="1D433157"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14:paraId="35C8947F" w14:textId="73762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14:paraId="6AF5A75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14:paraId="6D20F729" w14:textId="77777777" w:rsidR="00537505" w:rsidRDefault="00537505">
            <w:pPr>
              <w:rPr>
                <w:rFonts w:ascii="仿宋" w:eastAsia="仿宋" w:hAnsi="仿宋" w:cs="仿宋"/>
                <w:sz w:val="28"/>
                <w:szCs w:val="28"/>
              </w:rPr>
            </w:pPr>
          </w:p>
          <w:p w14:paraId="24B6E23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14:paraId="524F30B7" w14:textId="77777777">
        <w:trPr>
          <w:jc w:val="center"/>
        </w:trPr>
        <w:tc>
          <w:tcPr>
            <w:tcW w:w="1728" w:type="dxa"/>
            <w:vAlign w:val="center"/>
          </w:tcPr>
          <w:p w14:paraId="6C3A6A4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14:paraId="180D53A9" w14:textId="77777777" w:rsidR="00537505" w:rsidRDefault="00537505">
            <w:pPr>
              <w:rPr>
                <w:rFonts w:ascii="仿宋" w:eastAsia="仿宋" w:hAnsi="仿宋" w:cs="仿宋"/>
              </w:rPr>
            </w:pPr>
          </w:p>
        </w:tc>
      </w:tr>
    </w:tbl>
    <w:p w14:paraId="430CD0C5" w14:textId="77777777" w:rsidR="00537505" w:rsidRDefault="00537505">
      <w:pPr>
        <w:spacing w:line="360" w:lineRule="auto"/>
        <w:rPr>
          <w:rFonts w:ascii="仿宋" w:eastAsia="仿宋" w:hAnsi="仿宋" w:cs="仿宋"/>
          <w:sz w:val="24"/>
          <w:szCs w:val="24"/>
        </w:rPr>
      </w:pPr>
    </w:p>
    <w:p w14:paraId="5DB1EBCF" w14:textId="77777777"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14:paraId="0DB040AA" w14:textId="77777777" w:rsidR="00537505" w:rsidRDefault="00537505">
      <w:pPr>
        <w:tabs>
          <w:tab w:val="center" w:pos="4153"/>
          <w:tab w:val="left" w:pos="5320"/>
        </w:tabs>
        <w:jc w:val="left"/>
        <w:rPr>
          <w:rFonts w:ascii="仿宋" w:eastAsia="仿宋" w:hAnsi="仿宋" w:cs="仿宋"/>
          <w:sz w:val="28"/>
          <w:szCs w:val="44"/>
          <w:u w:val="single"/>
        </w:rPr>
      </w:pPr>
    </w:p>
    <w:p w14:paraId="3DAD72C7" w14:textId="3581FA08" w:rsidR="00537505" w:rsidRDefault="000D5B44">
      <w:pPr>
        <w:tabs>
          <w:tab w:val="center" w:pos="4153"/>
          <w:tab w:val="left" w:pos="5320"/>
        </w:tabs>
        <w:jc w:val="left"/>
        <w:rPr>
          <w:rFonts w:ascii="仿宋" w:eastAsia="仿宋" w:hAnsi="仿宋" w:cs="仿宋"/>
          <w:sz w:val="28"/>
          <w:szCs w:val="44"/>
          <w:u w:val="single"/>
        </w:rPr>
      </w:pPr>
      <w:r>
        <w:rPr>
          <w:rFonts w:ascii="仿宋" w:eastAsia="仿宋" w:hAnsi="仿宋" w:cs="仿宋" w:hint="eastAsia"/>
          <w:sz w:val="28"/>
          <w:szCs w:val="44"/>
          <w:u w:val="single"/>
        </w:rPr>
        <w:t>致</w:t>
      </w:r>
      <w:r w:rsidR="00C01F8F">
        <w:rPr>
          <w:rFonts w:ascii="仿宋" w:eastAsia="仿宋" w:hAnsi="仿宋" w:cs="仿宋" w:hint="eastAsia"/>
          <w:b/>
          <w:sz w:val="28"/>
          <w:szCs w:val="44"/>
          <w:u w:val="single"/>
        </w:rPr>
        <w:t>吴江市太湖工业废弃物处理有限公司</w:t>
      </w:r>
      <w:r w:rsidR="00EB36B7">
        <w:rPr>
          <w:rFonts w:ascii="仿宋" w:eastAsia="仿宋" w:hAnsi="仿宋" w:cs="仿宋" w:hint="eastAsia"/>
          <w:sz w:val="28"/>
          <w:szCs w:val="44"/>
          <w:u w:val="single"/>
        </w:rPr>
        <w:t>管理人</w:t>
      </w:r>
      <w:r>
        <w:rPr>
          <w:rFonts w:ascii="仿宋" w:eastAsia="仿宋" w:hAnsi="仿宋" w:cs="仿宋" w:hint="eastAsia"/>
          <w:sz w:val="28"/>
          <w:szCs w:val="44"/>
          <w:u w:val="single"/>
        </w:rPr>
        <w:t>：</w:t>
      </w:r>
    </w:p>
    <w:p w14:paraId="42191EE6" w14:textId="00BFB8B0"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r w:rsidR="00C01F8F">
        <w:rPr>
          <w:rFonts w:ascii="仿宋" w:eastAsia="仿宋" w:hAnsi="仿宋" w:cs="仿宋" w:hint="eastAsia"/>
          <w:b/>
          <w:sz w:val="28"/>
          <w:szCs w:val="44"/>
        </w:rPr>
        <w:t>吴江市太湖工业废弃物处理有限公司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14:paraId="58C338E4" w14:textId="77777777"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14:paraId="546A6CC7" w14:textId="7777777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14:paraId="11DBE1FE" w14:textId="77777777" w:rsidR="00537505"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p>
    <w:p w14:paraId="3B797CA1" w14:textId="77777777" w:rsidR="00537505" w:rsidRDefault="00537505">
      <w:pPr>
        <w:ind w:rightChars="400" w:right="840"/>
        <w:jc w:val="left"/>
        <w:rPr>
          <w:rFonts w:ascii="仿宋" w:eastAsia="仿宋" w:hAnsi="仿宋" w:cs="仿宋"/>
          <w:sz w:val="28"/>
          <w:szCs w:val="28"/>
        </w:rPr>
      </w:pPr>
    </w:p>
    <w:p w14:paraId="3EAEFE89" w14:textId="77777777"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14:paraId="5A67A3A3" w14:textId="77777777" w:rsidR="00537505" w:rsidRDefault="000D5B44">
      <w:pPr>
        <w:ind w:leftChars="2200" w:left="4620"/>
        <w:rPr>
          <w:rFonts w:ascii="仿宋" w:eastAsia="仿宋" w:hAnsi="仿宋"/>
          <w:sz w:val="28"/>
          <w:szCs w:val="28"/>
        </w:rPr>
      </w:pPr>
      <w:r>
        <w:rPr>
          <w:rFonts w:ascii="仿宋" w:eastAsia="仿宋" w:hAnsi="仿宋" w:hint="eastAsia"/>
          <w:sz w:val="28"/>
          <w:szCs w:val="28"/>
        </w:rPr>
        <w:t>日期：</w:t>
      </w:r>
      <w:r>
        <w:rPr>
          <w:rFonts w:ascii="仿宋" w:eastAsia="仿宋" w:hAnsi="仿宋"/>
          <w:sz w:val="28"/>
          <w:szCs w:val="28"/>
        </w:rPr>
        <w:t xml:space="preserve">     </w:t>
      </w:r>
      <w:r>
        <w:rPr>
          <w:rFonts w:ascii="仿宋" w:eastAsia="仿宋" w:hAnsi="仿宋" w:hint="eastAsia"/>
          <w:sz w:val="28"/>
          <w:szCs w:val="28"/>
        </w:rPr>
        <w:t xml:space="preserve">年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月 </w:t>
      </w:r>
      <w:r>
        <w:rPr>
          <w:rFonts w:ascii="仿宋" w:eastAsia="仿宋" w:hAnsi="仿宋"/>
          <w:sz w:val="28"/>
          <w:szCs w:val="28"/>
        </w:rPr>
        <w:t xml:space="preserve">    </w:t>
      </w:r>
      <w:r>
        <w:rPr>
          <w:rFonts w:ascii="仿宋" w:eastAsia="仿宋" w:hAnsi="仿宋" w:hint="eastAsia"/>
          <w:sz w:val="28"/>
          <w:szCs w:val="28"/>
        </w:rPr>
        <w:t>日</w:t>
      </w:r>
    </w:p>
    <w:p w14:paraId="54FD8432" w14:textId="77777777" w:rsidR="00537505" w:rsidRDefault="00537505">
      <w:pPr>
        <w:widowControl/>
        <w:jc w:val="left"/>
        <w:rPr>
          <w:rFonts w:ascii="仿宋" w:eastAsia="仿宋" w:hAnsi="仿宋"/>
          <w:sz w:val="28"/>
          <w:szCs w:val="28"/>
        </w:rPr>
      </w:pPr>
    </w:p>
    <w:p w14:paraId="1CC56628" w14:textId="77777777" w:rsidR="00537505" w:rsidRDefault="00537505">
      <w:pPr>
        <w:widowControl/>
        <w:jc w:val="left"/>
        <w:rPr>
          <w:rFonts w:ascii="仿宋" w:eastAsia="仿宋" w:hAnsi="仿宋"/>
          <w:sz w:val="28"/>
          <w:szCs w:val="28"/>
        </w:rPr>
      </w:pPr>
    </w:p>
    <w:p w14:paraId="5BECC6E6" w14:textId="77777777" w:rsidR="00537505" w:rsidRDefault="00537505">
      <w:pPr>
        <w:spacing w:line="360" w:lineRule="auto"/>
        <w:rPr>
          <w:sz w:val="24"/>
          <w:szCs w:val="24"/>
        </w:rPr>
      </w:pPr>
    </w:p>
    <w:p w14:paraId="25975281" w14:textId="77777777" w:rsidR="00537505" w:rsidRDefault="00537505">
      <w:pPr>
        <w:spacing w:line="360" w:lineRule="auto"/>
        <w:rPr>
          <w:sz w:val="24"/>
          <w:szCs w:val="24"/>
        </w:rPr>
      </w:pPr>
    </w:p>
    <w:p w14:paraId="3944D663" w14:textId="77777777" w:rsidR="00537505" w:rsidRDefault="00537505">
      <w:pPr>
        <w:spacing w:line="360" w:lineRule="auto"/>
        <w:rPr>
          <w:sz w:val="24"/>
          <w:szCs w:val="24"/>
        </w:rPr>
      </w:pPr>
    </w:p>
    <w:p w14:paraId="20E15E4C" w14:textId="77777777" w:rsidR="00537505" w:rsidRDefault="00537505">
      <w:pPr>
        <w:spacing w:line="360" w:lineRule="auto"/>
        <w:rPr>
          <w:sz w:val="24"/>
          <w:szCs w:val="24"/>
        </w:rPr>
      </w:pPr>
    </w:p>
    <w:p w14:paraId="00EB4448" w14:textId="77777777" w:rsidR="00537505" w:rsidRDefault="00537505">
      <w:pPr>
        <w:spacing w:line="360" w:lineRule="auto"/>
        <w:rPr>
          <w:sz w:val="24"/>
          <w:szCs w:val="24"/>
        </w:rPr>
      </w:pPr>
    </w:p>
    <w:p w14:paraId="5CA73A3F" w14:textId="77777777" w:rsidR="00537505" w:rsidRDefault="00537505">
      <w:pPr>
        <w:spacing w:line="360" w:lineRule="auto"/>
        <w:rPr>
          <w:sz w:val="24"/>
          <w:szCs w:val="24"/>
        </w:rPr>
      </w:pPr>
    </w:p>
    <w:p w14:paraId="167276A8" w14:textId="77777777" w:rsidR="00537505" w:rsidRDefault="00537505">
      <w:pPr>
        <w:spacing w:line="360" w:lineRule="auto"/>
        <w:rPr>
          <w:sz w:val="24"/>
          <w:szCs w:val="24"/>
        </w:rPr>
      </w:pPr>
    </w:p>
    <w:p w14:paraId="403EBBF6" w14:textId="77777777" w:rsidR="00537505" w:rsidRDefault="00537505">
      <w:pPr>
        <w:spacing w:line="360" w:lineRule="auto"/>
        <w:rPr>
          <w:sz w:val="24"/>
          <w:szCs w:val="24"/>
        </w:rPr>
      </w:pPr>
    </w:p>
    <w:p w14:paraId="41BD974C" w14:textId="77777777" w:rsidR="00537505" w:rsidRDefault="00537505">
      <w:pPr>
        <w:spacing w:line="360" w:lineRule="auto"/>
        <w:rPr>
          <w:sz w:val="24"/>
          <w:szCs w:val="24"/>
        </w:rPr>
      </w:pPr>
    </w:p>
    <w:p w14:paraId="21620AAA" w14:textId="77777777" w:rsidR="00537505" w:rsidRDefault="00537505">
      <w:pPr>
        <w:spacing w:line="360" w:lineRule="auto"/>
        <w:rPr>
          <w:sz w:val="24"/>
          <w:szCs w:val="24"/>
        </w:rPr>
      </w:pPr>
    </w:p>
    <w:p w14:paraId="493FDD3F" w14:textId="77777777" w:rsidR="00537505" w:rsidRDefault="00537505">
      <w:pPr>
        <w:spacing w:line="360" w:lineRule="auto"/>
        <w:rPr>
          <w:sz w:val="24"/>
          <w:szCs w:val="24"/>
        </w:rPr>
      </w:pPr>
    </w:p>
    <w:p w14:paraId="6BE32995" w14:textId="77777777"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14:paraId="32178A49" w14:textId="6810E9B8"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14:paraId="4C20E889" w14:textId="77777777" w:rsidR="00537505" w:rsidRDefault="00537505">
      <w:pPr>
        <w:rPr>
          <w:rFonts w:ascii="仿宋" w:eastAsia="仿宋" w:hAnsi="仿宋" w:cs="仿宋"/>
          <w:sz w:val="28"/>
          <w:szCs w:val="28"/>
        </w:rPr>
      </w:pPr>
    </w:p>
    <w:p w14:paraId="2585BDB1" w14:textId="6ADF5127" w:rsidR="00537505" w:rsidRPr="00332518" w:rsidRDefault="00C01F8F">
      <w:pPr>
        <w:rPr>
          <w:rFonts w:ascii="仿宋" w:eastAsia="仿宋" w:hAnsi="仿宋" w:cs="仿宋"/>
          <w:bCs/>
          <w:sz w:val="28"/>
          <w:szCs w:val="28"/>
          <w:u w:val="single"/>
        </w:rPr>
      </w:pPr>
      <w:r>
        <w:rPr>
          <w:rFonts w:ascii="仿宋" w:eastAsia="仿宋" w:hAnsi="仿宋" w:cs="仿宋" w:hint="eastAsia"/>
          <w:b/>
          <w:sz w:val="28"/>
          <w:szCs w:val="44"/>
          <w:u w:val="single"/>
        </w:rPr>
        <w:t>吴江市太湖工业废弃物处理有限公司</w:t>
      </w:r>
      <w:r w:rsidR="00EB36B7">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14:paraId="16CAF4B0" w14:textId="7BAC049E"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14:paraId="0319BF0F"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14:paraId="0DC361FE"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14:paraId="1B9301F4" w14:textId="7F1677E1"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14:paraId="71BEAC5A"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14:paraId="3AE6FA2C" w14:textId="77777777" w:rsidR="00537505" w:rsidRDefault="00537505">
      <w:pPr>
        <w:ind w:firstLine="560"/>
        <w:rPr>
          <w:rFonts w:ascii="仿宋" w:eastAsia="仿宋" w:hAnsi="仿宋" w:cs="仿宋"/>
          <w:sz w:val="28"/>
          <w:szCs w:val="28"/>
        </w:rPr>
      </w:pPr>
    </w:p>
    <w:p w14:paraId="4A183F07" w14:textId="77777777"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14:paraId="1F36CF9A"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14:paraId="14C71B8B"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357859BF"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14:paraId="6517BB58" w14:textId="77777777" w:rsidR="00537505" w:rsidRDefault="00537505">
      <w:pPr>
        <w:jc w:val="center"/>
        <w:rPr>
          <w:rFonts w:ascii="仿宋" w:eastAsia="仿宋" w:hAnsi="仿宋" w:cs="仿宋"/>
          <w:b/>
          <w:sz w:val="32"/>
          <w:szCs w:val="32"/>
        </w:rPr>
      </w:pPr>
    </w:p>
    <w:p w14:paraId="5A7AF955"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14:paraId="3ABC0DF7"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14:paraId="5B709FA2"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14:paraId="0AA90111"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14:paraId="109A9C48"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14:paraId="166A24FD"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0119C58C"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54BC31D9"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52D12F31"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3E0C5C8B"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7B470FFE"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703D78C2" w14:textId="77777777" w:rsidR="00537505" w:rsidRDefault="00537505">
      <w:pPr>
        <w:rPr>
          <w:rFonts w:ascii="仿宋" w:eastAsia="仿宋" w:hAnsi="仿宋" w:cs="仿宋"/>
          <w:sz w:val="28"/>
          <w:szCs w:val="28"/>
        </w:rPr>
      </w:pPr>
    </w:p>
    <w:p w14:paraId="014EA37D" w14:textId="749A1A15"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r w:rsidR="00C01F8F">
        <w:rPr>
          <w:rFonts w:ascii="仿宋" w:eastAsia="仿宋" w:hAnsi="仿宋" w:cs="仿宋" w:hint="eastAsia"/>
          <w:b/>
          <w:sz w:val="28"/>
          <w:szCs w:val="44"/>
        </w:rPr>
        <w:t>吴江市太湖工业废弃物处理有限公司</w:t>
      </w:r>
      <w:r w:rsidR="00EB36B7">
        <w:rPr>
          <w:rFonts w:ascii="仿宋" w:eastAsia="仿宋" w:hAnsi="仿宋" w:cs="仿宋" w:hint="eastAsia"/>
          <w:sz w:val="28"/>
          <w:szCs w:val="28"/>
        </w:rPr>
        <w:t>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14:paraId="40E2B360" w14:textId="7777777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14:paraId="54082FDC" w14:textId="77777777" w:rsidR="00537505" w:rsidRDefault="00537505">
      <w:pPr>
        <w:rPr>
          <w:rFonts w:ascii="仿宋" w:eastAsia="仿宋" w:hAnsi="仿宋" w:cs="仿宋"/>
          <w:sz w:val="28"/>
          <w:szCs w:val="28"/>
        </w:rPr>
      </w:pPr>
    </w:p>
    <w:p w14:paraId="5920E2E3" w14:textId="77777777" w:rsidR="00537505" w:rsidRDefault="00537505">
      <w:pPr>
        <w:rPr>
          <w:rFonts w:ascii="仿宋" w:eastAsia="仿宋" w:hAnsi="仿宋" w:cs="仿宋"/>
          <w:sz w:val="28"/>
          <w:szCs w:val="28"/>
        </w:rPr>
      </w:pPr>
    </w:p>
    <w:p w14:paraId="5DAD01BE" w14:textId="77777777"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14:paraId="5128C9B6" w14:textId="77777777"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14:paraId="24CF3657" w14:textId="77777777"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14:paraId="3C647EAC" w14:textId="77777777" w:rsidR="00537505" w:rsidRDefault="00537505">
      <w:pPr>
        <w:jc w:val="center"/>
        <w:rPr>
          <w:rFonts w:ascii="仿宋" w:eastAsia="仿宋" w:hAnsi="仿宋" w:cs="仿宋"/>
          <w:sz w:val="30"/>
          <w:szCs w:val="30"/>
        </w:rPr>
      </w:pPr>
    </w:p>
    <w:p w14:paraId="765C68DE" w14:textId="77777777" w:rsidR="00537505" w:rsidRDefault="00537505">
      <w:pPr>
        <w:jc w:val="center"/>
        <w:rPr>
          <w:rFonts w:ascii="仿宋" w:eastAsia="仿宋" w:hAnsi="仿宋" w:cs="仿宋"/>
          <w:sz w:val="30"/>
          <w:szCs w:val="30"/>
        </w:rPr>
      </w:pPr>
    </w:p>
    <w:p w14:paraId="52300B6D"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u w:val="single"/>
        </w:rPr>
        <w:t xml:space="preserve">             </w:t>
      </w:r>
      <w:r w:rsidRPr="00332518">
        <w:rPr>
          <w:rFonts w:ascii="仿宋" w:eastAsia="仿宋" w:hAnsi="仿宋" w:cs="仿宋" w:hint="eastAsia"/>
          <w:sz w:val="28"/>
          <w:szCs w:val="30"/>
        </w:rPr>
        <w:t>先生/女士为我公司的法定代表人，特此证明。</w:t>
      </w:r>
    </w:p>
    <w:p w14:paraId="18333B54" w14:textId="77777777" w:rsidR="00537505" w:rsidRPr="00332518" w:rsidRDefault="00537505">
      <w:pPr>
        <w:rPr>
          <w:rFonts w:ascii="仿宋" w:eastAsia="仿宋" w:hAnsi="仿宋" w:cs="仿宋"/>
          <w:sz w:val="28"/>
          <w:szCs w:val="30"/>
        </w:rPr>
      </w:pPr>
    </w:p>
    <w:p w14:paraId="0077BA1F"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14:paraId="0C2BD802" w14:textId="77777777" w:rsidR="00537505" w:rsidRPr="00332518" w:rsidRDefault="000D5B44">
      <w:pPr>
        <w:rPr>
          <w:rFonts w:ascii="仿宋" w:eastAsia="仿宋" w:hAnsi="仿宋" w:cs="仿宋"/>
          <w:sz w:val="24"/>
          <w:szCs w:val="28"/>
        </w:rPr>
      </w:pPr>
      <w:r w:rsidRPr="00332518">
        <w:rPr>
          <w:rFonts w:ascii="仿宋" w:eastAsia="仿宋" w:hAnsi="仿宋" w:cs="仿宋" w:hint="eastAsia"/>
          <w:sz w:val="28"/>
          <w:szCs w:val="30"/>
        </w:rPr>
        <w:t xml:space="preserve">                                 年   月   日</w:t>
      </w:r>
    </w:p>
    <w:sectPr w:rsidR="00537505" w:rsidRPr="00332518">
      <w:head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6E7D7" w14:textId="77777777" w:rsidR="00786E9A" w:rsidRDefault="00786E9A">
      <w:r>
        <w:separator/>
      </w:r>
    </w:p>
  </w:endnote>
  <w:endnote w:type="continuationSeparator" w:id="0">
    <w:p w14:paraId="63AEB435" w14:textId="77777777" w:rsidR="00786E9A" w:rsidRDefault="00786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E477E4" w14:textId="77777777" w:rsidR="00786E9A" w:rsidRDefault="00786E9A">
      <w:r>
        <w:separator/>
      </w:r>
    </w:p>
  </w:footnote>
  <w:footnote w:type="continuationSeparator" w:id="0">
    <w:p w14:paraId="4745C6D3" w14:textId="77777777" w:rsidR="00786E9A" w:rsidRDefault="00786E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D210" w14:textId="77777777"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05"/>
    <w:rsid w:val="00087B42"/>
    <w:rsid w:val="000A15E2"/>
    <w:rsid w:val="000A3AA2"/>
    <w:rsid w:val="000D5B44"/>
    <w:rsid w:val="00116ED3"/>
    <w:rsid w:val="001447C9"/>
    <w:rsid w:val="001D70A7"/>
    <w:rsid w:val="002800D5"/>
    <w:rsid w:val="002866F6"/>
    <w:rsid w:val="002A6A8C"/>
    <w:rsid w:val="002F68F2"/>
    <w:rsid w:val="00332518"/>
    <w:rsid w:val="00336121"/>
    <w:rsid w:val="00351BD9"/>
    <w:rsid w:val="00354144"/>
    <w:rsid w:val="00374379"/>
    <w:rsid w:val="003D4322"/>
    <w:rsid w:val="00451ACF"/>
    <w:rsid w:val="004C3AE0"/>
    <w:rsid w:val="004C50C6"/>
    <w:rsid w:val="0050577D"/>
    <w:rsid w:val="005275DD"/>
    <w:rsid w:val="00535A5F"/>
    <w:rsid w:val="00537505"/>
    <w:rsid w:val="00563495"/>
    <w:rsid w:val="00593099"/>
    <w:rsid w:val="00601F07"/>
    <w:rsid w:val="0064438E"/>
    <w:rsid w:val="006C0CCC"/>
    <w:rsid w:val="006F13CC"/>
    <w:rsid w:val="006F5D51"/>
    <w:rsid w:val="00724AEF"/>
    <w:rsid w:val="00786E9A"/>
    <w:rsid w:val="008227ED"/>
    <w:rsid w:val="00954C34"/>
    <w:rsid w:val="009E1082"/>
    <w:rsid w:val="00A72D99"/>
    <w:rsid w:val="00A9689D"/>
    <w:rsid w:val="00AD7643"/>
    <w:rsid w:val="00B31B1A"/>
    <w:rsid w:val="00B4683B"/>
    <w:rsid w:val="00B57B33"/>
    <w:rsid w:val="00BD7995"/>
    <w:rsid w:val="00BF0516"/>
    <w:rsid w:val="00C01F8F"/>
    <w:rsid w:val="00C47573"/>
    <w:rsid w:val="00C66000"/>
    <w:rsid w:val="00CC5D1A"/>
    <w:rsid w:val="00D45862"/>
    <w:rsid w:val="00D74701"/>
    <w:rsid w:val="00D77F40"/>
    <w:rsid w:val="00DA4F71"/>
    <w:rsid w:val="00E32225"/>
    <w:rsid w:val="00EB36B7"/>
    <w:rsid w:val="00EF1F42"/>
    <w:rsid w:val="00EF2D5A"/>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User</cp:lastModifiedBy>
  <cp:revision>37</cp:revision>
  <cp:lastPrinted>2021-05-17T06:19:00Z</cp:lastPrinted>
  <dcterms:created xsi:type="dcterms:W3CDTF">2020-06-11T06:53:00Z</dcterms:created>
  <dcterms:modified xsi:type="dcterms:W3CDTF">2024-10-04T02:41:00Z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